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F23E" w14:textId="77777777" w:rsidR="00FC1775" w:rsidRPr="009C29D9" w:rsidRDefault="009C29D9">
      <w:pPr>
        <w:rPr>
          <w:rFonts w:ascii="Times New Roman" w:hAnsi="Times New Roman" w:cs="Times New Roman"/>
        </w:rPr>
      </w:pPr>
      <w:r w:rsidRPr="009C29D9">
        <w:rPr>
          <w:rFonts w:ascii="Times New Roman" w:hAnsi="Times New Roman" w:cs="Times New Roman"/>
        </w:rPr>
        <w:t>S2 Fig. Invasive laser acupuncture</w:t>
      </w:r>
      <w:r w:rsidR="00C9071D">
        <w:rPr>
          <w:rFonts w:ascii="Times New Roman" w:hAnsi="Times New Roman" w:cs="Times New Roman" w:hint="eastAsia"/>
        </w:rPr>
        <w:t xml:space="preserve"> </w:t>
      </w:r>
      <w:r w:rsidRPr="009C29D9">
        <w:rPr>
          <w:rFonts w:ascii="Times New Roman" w:hAnsi="Times New Roman" w:cs="Times New Roman"/>
        </w:rPr>
        <w:t>procedure</w:t>
      </w:r>
      <w:r w:rsidR="00C9071D">
        <w:rPr>
          <w:rFonts w:ascii="Times New Roman" w:hAnsi="Times New Roman" w:cs="Times New Roman" w:hint="eastAsia"/>
        </w:rPr>
        <w:t xml:space="preserve"> </w:t>
      </w:r>
      <w:r w:rsidR="007A7CCB">
        <w:rPr>
          <w:rFonts w:ascii="Times New Roman" w:hAnsi="Times New Roman" w:cs="Times New Roman" w:hint="eastAsia"/>
        </w:rPr>
        <w:t>and electro</w:t>
      </w:r>
      <w:r w:rsidR="00C9071D">
        <w:rPr>
          <w:rFonts w:ascii="Times New Roman" w:hAnsi="Times New Roman" w:cs="Times New Roman" w:hint="eastAsia"/>
        </w:rPr>
        <w:t xml:space="preserve"> </w:t>
      </w:r>
      <w:r w:rsidR="00D90FE2">
        <w:rPr>
          <w:rFonts w:ascii="Times New Roman" w:hAnsi="Times New Roman" w:cs="Times New Roman" w:hint="eastAsia"/>
        </w:rPr>
        <w:t>acupuncture procedure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4"/>
      </w:tblGrid>
      <w:tr w:rsidR="00120B22" w:rsidRPr="00120B22" w14:paraId="4C7651A7" w14:textId="77777777" w:rsidTr="00120B22">
        <w:trPr>
          <w:trHeight w:val="6389"/>
        </w:trP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8FECA6" w14:textId="77777777" w:rsidR="00120B22" w:rsidRPr="00120B22" w:rsidRDefault="00120B22" w:rsidP="00120B22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120B22">
              <w:rPr>
                <w:rFonts w:ascii="Gulim" w:eastAsia="Gulim" w:hAnsi="Gulim" w:cs="Gulim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77D8391" wp14:editId="652D23CC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5198745" cy="4021455"/>
                  <wp:effectExtent l="0" t="0" r="1905" b="0"/>
                  <wp:wrapTopAndBottom/>
                  <wp:docPr id="1" name="_x168546048" descr="EMB00001d0c4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8546048" descr="EMB00001d0c4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745" cy="4021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0B22" w:rsidRPr="00120B22" w14:paraId="6AB8302B" w14:textId="77777777" w:rsidTr="00120B22">
        <w:trPr>
          <w:trHeight w:val="5835"/>
        </w:trP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75A18" w14:textId="77777777" w:rsidR="00120B22" w:rsidRPr="00120B22" w:rsidRDefault="00120B22" w:rsidP="00120B22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120B22">
              <w:rPr>
                <w:rFonts w:ascii="Gulim" w:eastAsia="Gulim" w:hAnsi="Gulim" w:cs="Gulim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FC325F3" wp14:editId="4C9390C7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5198745" cy="3669030"/>
                  <wp:effectExtent l="0" t="0" r="1905" b="7620"/>
                  <wp:wrapTopAndBottom/>
                  <wp:docPr id="2" name="_x168549568" descr="EMB00001d0c4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8549568" descr="EMB00001d0c4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745" cy="366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0B22" w:rsidRPr="00120B22" w14:paraId="69BFB0F1" w14:textId="77777777" w:rsidTr="00120B22">
        <w:trPr>
          <w:trHeight w:val="256"/>
        </w:trP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CDFBA" w14:textId="77777777" w:rsidR="00120B22" w:rsidRPr="00120B22" w:rsidRDefault="00120B22" w:rsidP="00120B22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120B22">
              <w:rPr>
                <w:rFonts w:ascii="Times New Roman" w:eastAsia="Gulim" w:hAnsi="Gulim" w:cs="Gulim" w:hint="eastAsia"/>
                <w:color w:val="000000"/>
                <w:kern w:val="0"/>
                <w:szCs w:val="20"/>
              </w:rPr>
              <w:t>Invasive laser acupuncture procedure</w:t>
            </w:r>
          </w:p>
        </w:tc>
      </w:tr>
    </w:tbl>
    <w:p w14:paraId="79F40D9A" w14:textId="77777777" w:rsidR="009C29D9" w:rsidRDefault="009C29D9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4"/>
      </w:tblGrid>
      <w:tr w:rsidR="00120B22" w:rsidRPr="00120B22" w14:paraId="700D02A0" w14:textId="77777777" w:rsidTr="00120B22">
        <w:trPr>
          <w:trHeight w:val="6115"/>
        </w:trP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BAB70C" w14:textId="77777777" w:rsidR="00120B22" w:rsidRPr="00120B22" w:rsidRDefault="00120B22" w:rsidP="00120B22">
            <w:pPr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120B22">
              <w:rPr>
                <w:rFonts w:ascii="Gulim" w:eastAsia="Gulim" w:hAnsi="Gulim" w:cs="Gulim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5425F04B" wp14:editId="4E804A75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5198745" cy="3847465"/>
                  <wp:effectExtent l="0" t="0" r="1905" b="635"/>
                  <wp:wrapTopAndBottom/>
                  <wp:docPr id="3" name="_x251701336" descr="EMB00001d0c4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51701336" descr="EMB00001d0c4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745" cy="3847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0B22" w:rsidRPr="00120B22" w14:paraId="057A81AE" w14:textId="77777777" w:rsidTr="00120B22">
        <w:trPr>
          <w:trHeight w:val="256"/>
        </w:trP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2AA7F7" w14:textId="77777777" w:rsidR="00120B22" w:rsidRPr="00120B22" w:rsidRDefault="00120B22" w:rsidP="00120B22">
            <w:pPr>
              <w:wordWrap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120B22">
              <w:rPr>
                <w:rFonts w:ascii="Times New Roman" w:eastAsia="Gulim" w:hAnsi="Gulim" w:cs="Gulim" w:hint="eastAsia"/>
                <w:color w:val="000000"/>
                <w:kern w:val="0"/>
                <w:szCs w:val="20"/>
              </w:rPr>
              <w:t>Electroacupuncture procedure</w:t>
            </w:r>
          </w:p>
        </w:tc>
      </w:tr>
    </w:tbl>
    <w:p w14:paraId="47CDA69C" w14:textId="77777777" w:rsidR="00120B22" w:rsidRDefault="00120B22" w:rsidP="00C9071D"/>
    <w:sectPr w:rsidR="00120B22" w:rsidSect="00705D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F691" w14:textId="77777777" w:rsidR="006A586A" w:rsidRDefault="006A586A" w:rsidP="00D90FE2">
      <w:pPr>
        <w:spacing w:after="0" w:line="240" w:lineRule="auto"/>
      </w:pPr>
      <w:r>
        <w:separator/>
      </w:r>
    </w:p>
  </w:endnote>
  <w:endnote w:type="continuationSeparator" w:id="0">
    <w:p w14:paraId="2F5B87C4" w14:textId="77777777" w:rsidR="006A586A" w:rsidRDefault="006A586A" w:rsidP="00D9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4FCB" w14:textId="77777777" w:rsidR="006A586A" w:rsidRDefault="006A586A" w:rsidP="00D90FE2">
      <w:pPr>
        <w:spacing w:after="0" w:line="240" w:lineRule="auto"/>
      </w:pPr>
      <w:r>
        <w:separator/>
      </w:r>
    </w:p>
  </w:footnote>
  <w:footnote w:type="continuationSeparator" w:id="0">
    <w:p w14:paraId="32EC1878" w14:textId="77777777" w:rsidR="006A586A" w:rsidRDefault="006A586A" w:rsidP="00D90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D9"/>
    <w:rsid w:val="00120B22"/>
    <w:rsid w:val="002B42D5"/>
    <w:rsid w:val="00324B57"/>
    <w:rsid w:val="00530F17"/>
    <w:rsid w:val="00627E2C"/>
    <w:rsid w:val="006A586A"/>
    <w:rsid w:val="00705DAA"/>
    <w:rsid w:val="007A7CCB"/>
    <w:rsid w:val="00821CE1"/>
    <w:rsid w:val="009C29D9"/>
    <w:rsid w:val="00BC5393"/>
    <w:rsid w:val="00C9071D"/>
    <w:rsid w:val="00D4423F"/>
    <w:rsid w:val="00D90FE2"/>
    <w:rsid w:val="00DC0554"/>
    <w:rsid w:val="00FC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F29B7"/>
  <w15:docId w15:val="{A5F634F8-6CFA-4AE1-933F-B89C1770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9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D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FE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90FE2"/>
  </w:style>
  <w:style w:type="paragraph" w:styleId="Footer">
    <w:name w:val="footer"/>
    <w:basedOn w:val="Normal"/>
    <w:link w:val="FooterChar"/>
    <w:uiPriority w:val="99"/>
    <w:unhideWhenUsed/>
    <w:rsid w:val="00D90FE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90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Frank M Painter</cp:lastModifiedBy>
  <cp:revision>2</cp:revision>
  <dcterms:created xsi:type="dcterms:W3CDTF">2022-07-16T16:54:00Z</dcterms:created>
  <dcterms:modified xsi:type="dcterms:W3CDTF">2022-07-16T16:54:00Z</dcterms:modified>
</cp:coreProperties>
</file>